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728"/>
        <w:gridCol w:w="2430"/>
        <w:gridCol w:w="2610"/>
        <w:gridCol w:w="2880"/>
        <w:gridCol w:w="1714"/>
        <w:gridCol w:w="1710"/>
      </w:tblGrid>
      <w:tr w:rsidR="00712798" w:rsidRPr="00712798" w:rsidTr="00712798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ISSUE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ACTIONS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OUTPUT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KEY INSTITUTIONS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TIME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4A4EBA" w:rsidRPr="00712798" w:rsidRDefault="004A4EBA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ESTIMATED COST</w:t>
            </w: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D07BD5" w:rsidRPr="00712798" w:rsidRDefault="004047EA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Delineation of the</w:t>
            </w:r>
            <w:r w:rsidR="00712798" w:rsidRPr="00712798">
              <w:rPr>
                <w:rFonts w:ascii="Times New Roman" w:hAnsi="Times New Roman" w:cs="Times New Roman"/>
                <w:b/>
                <w:bCs/>
              </w:rPr>
              <w:t xml:space="preserve"> Coastal Z</w:t>
            </w:r>
            <w:r w:rsidRPr="00712798">
              <w:rPr>
                <w:rFonts w:ascii="Times New Roman" w:hAnsi="Times New Roman" w:cs="Times New Roman"/>
                <w:b/>
                <w:bCs/>
              </w:rPr>
              <w:t>one</w:t>
            </w:r>
          </w:p>
        </w:tc>
        <w:tc>
          <w:tcPr>
            <w:tcW w:w="243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121872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Existing Legislation on</w:t>
            </w:r>
            <w:r w:rsidR="00712798" w:rsidRPr="007127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12798">
              <w:rPr>
                <w:rFonts w:ascii="Times New Roman" w:hAnsi="Times New Roman" w:cs="Times New Roman"/>
                <w:b/>
                <w:bCs/>
              </w:rPr>
              <w:t>ICZM</w:t>
            </w: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 w:val="restart"/>
            <w:tcBorders>
              <w:top w:val="nil"/>
            </w:tcBorders>
            <w:vAlign w:val="center"/>
          </w:tcPr>
          <w:p w:rsidR="00D07BD5" w:rsidRPr="00712798" w:rsidRDefault="00712798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 xml:space="preserve">Public Awareness </w:t>
            </w:r>
            <w:r w:rsidR="004047EA" w:rsidRPr="00712798">
              <w:rPr>
                <w:rFonts w:ascii="Times New Roman" w:hAnsi="Times New Roman" w:cs="Times New Roman"/>
                <w:b/>
                <w:bCs/>
              </w:rPr>
              <w:t>on ICZM</w:t>
            </w: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2798" w:rsidRPr="00712798" w:rsidTr="00712798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lastRenderedPageBreak/>
              <w:t>ISSUE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ACTIONS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OUTPUT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KEY INSTITUTIONS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TIME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ESTIMATED COST</w:t>
            </w: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D07BD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Hydrological and</w:t>
            </w:r>
            <w:r w:rsidR="00712798" w:rsidRPr="007127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12798">
              <w:rPr>
                <w:rFonts w:ascii="Times New Roman" w:hAnsi="Times New Roman" w:cs="Times New Roman"/>
                <w:b/>
                <w:bCs/>
              </w:rPr>
              <w:t>Climatological</w:t>
            </w:r>
            <w:proofErr w:type="spellEnd"/>
            <w:r w:rsidRPr="00712798">
              <w:rPr>
                <w:rFonts w:ascii="Times New Roman" w:hAnsi="Times New Roman" w:cs="Times New Roman"/>
                <w:b/>
                <w:bCs/>
              </w:rPr>
              <w:t xml:space="preserve"> data collection systems</w:t>
            </w: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D07BD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Groundwater Resources of Coastal Aquifers</w:t>
            </w: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D07BD5" w:rsidRPr="00712798" w:rsidRDefault="00D07BD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D07BD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 xml:space="preserve">Support shore </w:t>
            </w:r>
            <w:r w:rsidR="00712798" w:rsidRPr="00712798">
              <w:rPr>
                <w:rFonts w:ascii="Times New Roman" w:hAnsi="Times New Roman" w:cs="Times New Roman"/>
                <w:b/>
                <w:bCs/>
              </w:rPr>
              <w:t>zone m</w:t>
            </w:r>
            <w:r w:rsidRPr="00712798">
              <w:rPr>
                <w:rFonts w:ascii="Times New Roman" w:hAnsi="Times New Roman" w:cs="Times New Roman"/>
                <w:b/>
                <w:bCs/>
              </w:rPr>
              <w:t>onitoring</w:t>
            </w: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7BD5" w:rsidRPr="00712798" w:rsidTr="00712798">
        <w:trPr>
          <w:trHeight w:val="720"/>
        </w:trPr>
        <w:tc>
          <w:tcPr>
            <w:tcW w:w="1728" w:type="dxa"/>
            <w:vMerge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D07BD5" w:rsidRPr="00712798" w:rsidRDefault="00D07BD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2798" w:rsidRPr="00712798" w:rsidTr="00712798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lastRenderedPageBreak/>
              <w:t>ISSUE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ACTIONS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OUTPUT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KEY INSTITUTIONS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TIME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ESTIMATED COST</w:t>
            </w: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79060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 xml:space="preserve">Sea </w:t>
            </w:r>
            <w:proofErr w:type="spellStart"/>
            <w:r w:rsidRPr="00712798">
              <w:rPr>
                <w:rFonts w:ascii="Times New Roman" w:hAnsi="Times New Roman" w:cs="Times New Roman"/>
                <w:b/>
                <w:bCs/>
              </w:rPr>
              <w:t>Defence</w:t>
            </w:r>
            <w:proofErr w:type="spellEnd"/>
            <w:r w:rsidRPr="00712798">
              <w:rPr>
                <w:rFonts w:ascii="Times New Roman" w:hAnsi="Times New Roman" w:cs="Times New Roman"/>
                <w:b/>
                <w:bCs/>
              </w:rPr>
              <w:t xml:space="preserve"> Structure</w:t>
            </w: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79060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Mangrove Management</w:t>
            </w: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79060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Aerial Photo Survey of the Coast</w:t>
            </w: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2798" w:rsidRPr="00712798" w:rsidTr="00712798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lastRenderedPageBreak/>
              <w:t>ISSUE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ACTIONS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OUTPUT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KEY INSTITUTIONS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TIME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ESTIMATED COST</w:t>
            </w: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790605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Monitor and check Benchmarks</w:t>
            </w: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0605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790605" w:rsidRPr="00712798" w:rsidRDefault="00790605" w:rsidP="007127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790605" w:rsidRPr="00712798" w:rsidRDefault="00790605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Status of Coastal and Marine Resources</w:t>
            </w: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 w:val="restart"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EIA Process as a</w:t>
            </w:r>
          </w:p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Planning Tool in</w:t>
            </w:r>
          </w:p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ICZM</w:t>
            </w: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</w:tcPr>
          <w:p w:rsidR="00121872" w:rsidRPr="00712798" w:rsidRDefault="00121872" w:rsidP="001218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</w:tcPr>
          <w:p w:rsidR="00121872" w:rsidRPr="00712798" w:rsidRDefault="00121872" w:rsidP="001218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712798">
        <w:trPr>
          <w:trHeight w:val="720"/>
        </w:trPr>
        <w:tc>
          <w:tcPr>
            <w:tcW w:w="1728" w:type="dxa"/>
            <w:vMerge/>
          </w:tcPr>
          <w:p w:rsidR="00121872" w:rsidRPr="00712798" w:rsidRDefault="00121872" w:rsidP="001218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2798" w:rsidRPr="00712798" w:rsidTr="00712798">
        <w:trPr>
          <w:trHeight w:val="547"/>
        </w:trPr>
        <w:tc>
          <w:tcPr>
            <w:tcW w:w="1728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lastRenderedPageBreak/>
              <w:t>ISSUE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ACTIONS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OUTPUT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KEY INSTITUTIONS</w:t>
            </w:r>
          </w:p>
        </w:tc>
        <w:tc>
          <w:tcPr>
            <w:tcW w:w="1714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TIME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121872" w:rsidRPr="00712798" w:rsidRDefault="00121872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>ESTIMATED COST</w:t>
            </w: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1E05FE" w:rsidRPr="001E05FE" w:rsidRDefault="001E05FE" w:rsidP="001E0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E0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Use of SEA as a planning tool in ICZM</w:t>
            </w: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/>
            <w:shd w:val="clear" w:color="auto" w:fill="auto"/>
            <w:vAlign w:val="center"/>
          </w:tcPr>
          <w:p w:rsidR="001E05FE" w:rsidRPr="00CF2870" w:rsidRDefault="001E05FE" w:rsidP="001E0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/>
            <w:shd w:val="clear" w:color="auto" w:fill="auto"/>
            <w:vAlign w:val="center"/>
          </w:tcPr>
          <w:p w:rsidR="001E05FE" w:rsidRPr="00CF2870" w:rsidRDefault="001E05FE" w:rsidP="001E0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1E05FE" w:rsidRPr="001E05FE" w:rsidRDefault="001E05FE" w:rsidP="001E0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S&amp;VM/ Remote Sensing/GIS</w:t>
            </w: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/>
            <w:shd w:val="clear" w:color="auto" w:fill="auto"/>
          </w:tcPr>
          <w:p w:rsidR="001E05FE" w:rsidRDefault="001E05FE" w:rsidP="001E0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/>
            <w:shd w:val="clear" w:color="auto" w:fill="auto"/>
          </w:tcPr>
          <w:p w:rsidR="001E05FE" w:rsidRDefault="001E05FE" w:rsidP="001E0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1E05FE" w:rsidRPr="00712798" w:rsidRDefault="001E05FE" w:rsidP="004C06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1E05FE">
        <w:trPr>
          <w:trHeight w:val="828"/>
        </w:trPr>
        <w:tc>
          <w:tcPr>
            <w:tcW w:w="1728" w:type="dxa"/>
            <w:vMerge w:val="restart"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Training</w:t>
            </w:r>
          </w:p>
        </w:tc>
        <w:tc>
          <w:tcPr>
            <w:tcW w:w="2430" w:type="dxa"/>
          </w:tcPr>
          <w:p w:rsidR="00121872" w:rsidRPr="00712798" w:rsidRDefault="00121872" w:rsidP="00121872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1E05FE">
        <w:trPr>
          <w:trHeight w:val="828"/>
        </w:trPr>
        <w:tc>
          <w:tcPr>
            <w:tcW w:w="1728" w:type="dxa"/>
            <w:vMerge/>
            <w:vAlign w:val="center"/>
          </w:tcPr>
          <w:p w:rsidR="001E05FE" w:rsidRPr="00712798" w:rsidRDefault="001E05FE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E05FE" w:rsidRPr="00712798" w:rsidRDefault="001E05FE" w:rsidP="00121872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1872" w:rsidRPr="00712798" w:rsidTr="001E05FE">
        <w:trPr>
          <w:trHeight w:val="828"/>
        </w:trPr>
        <w:tc>
          <w:tcPr>
            <w:tcW w:w="1728" w:type="dxa"/>
            <w:vMerge/>
            <w:vAlign w:val="center"/>
          </w:tcPr>
          <w:p w:rsidR="00121872" w:rsidRPr="00712798" w:rsidRDefault="00121872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21872" w:rsidRPr="00712798" w:rsidRDefault="00121872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05FE" w:rsidRPr="00712798" w:rsidTr="00E142A7">
        <w:trPr>
          <w:trHeight w:val="547"/>
        </w:trPr>
        <w:tc>
          <w:tcPr>
            <w:tcW w:w="1728" w:type="dxa"/>
            <w:vAlign w:val="center"/>
          </w:tcPr>
          <w:p w:rsidR="001E05FE" w:rsidRPr="00712798" w:rsidRDefault="001E05FE" w:rsidP="007127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712798">
              <w:rPr>
                <w:rFonts w:ascii="Times New Roman" w:hAnsi="Times New Roman" w:cs="Times New Roman"/>
                <w:b/>
                <w:bCs/>
                <w:smallCaps/>
              </w:rPr>
              <w:t>Overall Activities</w:t>
            </w:r>
          </w:p>
        </w:tc>
        <w:tc>
          <w:tcPr>
            <w:tcW w:w="7920" w:type="dxa"/>
            <w:gridSpan w:val="3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vAlign w:val="bottom"/>
          </w:tcPr>
          <w:p w:rsidR="001E05FE" w:rsidRPr="00712798" w:rsidRDefault="001E05FE" w:rsidP="0071279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12798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1710" w:type="dxa"/>
          </w:tcPr>
          <w:p w:rsidR="001E05FE" w:rsidRPr="00712798" w:rsidRDefault="001E05FE" w:rsidP="004A4E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A4EBA" w:rsidRPr="00712798" w:rsidRDefault="004A4EBA" w:rsidP="001E05FE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A4EBA" w:rsidRPr="00712798" w:rsidSect="001E05FE">
      <w:headerReference w:type="default" r:id="rId6"/>
      <w:footerReference w:type="default" r:id="rId7"/>
      <w:headerReference w:type="first" r:id="rId8"/>
      <w:footerReference w:type="first" r:id="rId9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13E" w:rsidRDefault="0019613E" w:rsidP="00790605">
      <w:pPr>
        <w:spacing w:after="0" w:line="240" w:lineRule="auto"/>
      </w:pPr>
      <w:r>
        <w:separator/>
      </w:r>
    </w:p>
  </w:endnote>
  <w:endnote w:type="continuationSeparator" w:id="0">
    <w:p w:rsidR="0019613E" w:rsidRDefault="0019613E" w:rsidP="0079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2910"/>
      <w:docPartObj>
        <w:docPartGallery w:val="Page Numbers (Bottom of Page)"/>
        <w:docPartUnique/>
      </w:docPartObj>
    </w:sdtPr>
    <w:sdtContent>
      <w:p w:rsidR="00712798" w:rsidRDefault="00D802B8" w:rsidP="00D802B8">
        <w:pPr>
          <w:pStyle w:val="Footer"/>
          <w:tabs>
            <w:tab w:val="left" w:pos="6315"/>
            <w:tab w:val="center" w:pos="6480"/>
          </w:tabs>
        </w:pPr>
        <w:r>
          <w:tab/>
        </w:r>
        <w:r w:rsidRPr="00093E6D">
          <w:rPr>
            <w:rFonts w:ascii="Times New Roman" w:hAnsi="Times New Roman"/>
            <w:bCs/>
            <w:sz w:val="20"/>
            <w:u w:val="single"/>
            <w:lang w:val="en-GB"/>
          </w:rPr>
          <w:t>Training Session on Essential Features of an Integrated Coastal Zone Planning and Management</w:t>
        </w:r>
        <w:r>
          <w:tab/>
        </w:r>
        <w:r>
          <w:tab/>
        </w:r>
        <w:r>
          <w:tab/>
        </w:r>
        <w:r>
          <w:tab/>
        </w:r>
        <w:r>
          <w:tab/>
          <w:t xml:space="preserve">            </w:t>
        </w:r>
        <w:fldSimple w:instr=" PAGE   \* MERGEFORMAT ">
          <w:r>
            <w:rPr>
              <w:noProof/>
            </w:rPr>
            <w:t>4</w:t>
          </w:r>
        </w:fldSimple>
      </w:p>
    </w:sdtContent>
  </w:sdt>
  <w:p w:rsidR="00712798" w:rsidRDefault="007127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2B8" w:rsidRDefault="00D802B8">
    <w:pPr>
      <w:pStyle w:val="Footer"/>
      <w:jc w:val="right"/>
    </w:pPr>
    <w:r w:rsidRPr="00093E6D">
      <w:rPr>
        <w:rFonts w:ascii="Times New Roman" w:hAnsi="Times New Roman"/>
        <w:bCs/>
        <w:sz w:val="20"/>
        <w:u w:val="single"/>
        <w:lang w:val="en-GB"/>
      </w:rPr>
      <w:t>Training Session on Essential Features of an Integrated Coastal Zone Planning and Management</w:t>
    </w:r>
    <w:r>
      <w:t xml:space="preserve">                                                                                                       </w:t>
    </w:r>
    <w:sdt>
      <w:sdtPr>
        <w:id w:val="37784097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 w:rsidR="00D802B8" w:rsidRDefault="00D802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13E" w:rsidRDefault="0019613E" w:rsidP="00790605">
      <w:pPr>
        <w:spacing w:after="0" w:line="240" w:lineRule="auto"/>
      </w:pPr>
      <w:r>
        <w:separator/>
      </w:r>
    </w:p>
  </w:footnote>
  <w:footnote w:type="continuationSeparator" w:id="0">
    <w:p w:rsidR="0019613E" w:rsidRDefault="0019613E" w:rsidP="0079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798" w:rsidRPr="00712798" w:rsidRDefault="00712798" w:rsidP="00712798">
    <w:pPr>
      <w:spacing w:after="0" w:line="240" w:lineRule="auto"/>
      <w:jc w:val="center"/>
      <w:rPr>
        <w:rFonts w:ascii="Times New Roman" w:hAnsi="Times New Roman" w:cs="Times New Roman"/>
        <w:b/>
        <w:bCs/>
        <w:szCs w:val="24"/>
        <w:u w:val="single"/>
      </w:rPr>
    </w:pPr>
    <w:r w:rsidRPr="00712798">
      <w:rPr>
        <w:rFonts w:ascii="Times New Roman" w:hAnsi="Times New Roman" w:cs="Times New Roman"/>
        <w:b/>
        <w:bCs/>
        <w:szCs w:val="24"/>
        <w:u w:val="single"/>
      </w:rPr>
      <w:t>MATRIX OF MAJOR ISSUES AND PROPOSED ACTIONS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5FE" w:rsidRPr="00712798" w:rsidRDefault="001E05FE" w:rsidP="001E05FE">
    <w:pPr>
      <w:spacing w:after="0" w:line="240" w:lineRule="auto"/>
      <w:jc w:val="center"/>
      <w:rPr>
        <w:rFonts w:ascii="Times New Roman" w:hAnsi="Times New Roman" w:cs="Times New Roman"/>
        <w:b/>
        <w:bCs/>
        <w:szCs w:val="24"/>
        <w:u w:val="single"/>
      </w:rPr>
    </w:pPr>
    <w:r w:rsidRPr="00712798">
      <w:rPr>
        <w:rFonts w:ascii="Times New Roman" w:hAnsi="Times New Roman" w:cs="Times New Roman"/>
        <w:b/>
        <w:bCs/>
        <w:szCs w:val="24"/>
        <w:u w:val="single"/>
      </w:rPr>
      <w:t>MATRIX OF MAJOR ISSUES AND PROPOSED ACTIONS</w:t>
    </w:r>
  </w:p>
  <w:p w:rsidR="001E05FE" w:rsidRPr="001E05FE" w:rsidRDefault="001E05FE" w:rsidP="001E05FE">
    <w:pPr>
      <w:spacing w:after="0" w:line="240" w:lineRule="auto"/>
      <w:jc w:val="right"/>
      <w:rPr>
        <w:rFonts w:ascii="Times New Roman" w:hAnsi="Times New Roman" w:cs="Times New Roman"/>
        <w:b/>
        <w:color w:val="0D0D0D" w:themeColor="text1" w:themeTint="F2"/>
      </w:rPr>
    </w:pPr>
    <w:r w:rsidRPr="001E05FE">
      <w:rPr>
        <w:rFonts w:ascii="Times New Roman" w:hAnsi="Times New Roman" w:cs="Times New Roman"/>
        <w:b/>
        <w:color w:val="0D0D0D" w:themeColor="text1" w:themeTint="F2"/>
      </w:rPr>
      <w:t>Demo Site: 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EBA"/>
    <w:rsid w:val="000353AF"/>
    <w:rsid w:val="00121872"/>
    <w:rsid w:val="00161116"/>
    <w:rsid w:val="0019613E"/>
    <w:rsid w:val="001E05FE"/>
    <w:rsid w:val="004047EA"/>
    <w:rsid w:val="004A4EBA"/>
    <w:rsid w:val="004B0B35"/>
    <w:rsid w:val="004E69DB"/>
    <w:rsid w:val="0053695D"/>
    <w:rsid w:val="00546E37"/>
    <w:rsid w:val="005A7CD0"/>
    <w:rsid w:val="00642307"/>
    <w:rsid w:val="00642396"/>
    <w:rsid w:val="00712798"/>
    <w:rsid w:val="0076614E"/>
    <w:rsid w:val="00790605"/>
    <w:rsid w:val="0081161C"/>
    <w:rsid w:val="00973DDF"/>
    <w:rsid w:val="009E1185"/>
    <w:rsid w:val="00B3392F"/>
    <w:rsid w:val="00B67B81"/>
    <w:rsid w:val="00D07BD5"/>
    <w:rsid w:val="00D802B8"/>
    <w:rsid w:val="00E35976"/>
    <w:rsid w:val="00E5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605"/>
  </w:style>
  <w:style w:type="paragraph" w:styleId="Footer">
    <w:name w:val="footer"/>
    <w:basedOn w:val="Normal"/>
    <w:link w:val="FooterChar"/>
    <w:uiPriority w:val="99"/>
    <w:unhideWhenUsed/>
    <w:rsid w:val="00790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605"/>
  </w:style>
  <w:style w:type="paragraph" w:styleId="BalloonText">
    <w:name w:val="Balloon Text"/>
    <w:basedOn w:val="Normal"/>
    <w:link w:val="BalloonTextChar"/>
    <w:uiPriority w:val="99"/>
    <w:semiHidden/>
    <w:unhideWhenUsed/>
    <w:rsid w:val="00712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Yashna Ltd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Yashna</dc:creator>
  <cp:lastModifiedBy>Yashna</cp:lastModifiedBy>
  <cp:revision>3</cp:revision>
  <dcterms:created xsi:type="dcterms:W3CDTF">2011-11-17T02:45:00Z</dcterms:created>
  <dcterms:modified xsi:type="dcterms:W3CDTF">2012-01-26T17:45:00Z</dcterms:modified>
</cp:coreProperties>
</file>